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1B" w:rsidRPr="003967C6" w:rsidRDefault="003967C6">
      <w:pPr>
        <w:rPr>
          <w:rFonts w:ascii="Arial" w:hAnsi="Arial" w:cs="Arial"/>
          <w:sz w:val="24"/>
          <w:szCs w:val="24"/>
        </w:rPr>
      </w:pPr>
      <w:r>
        <w:rPr>
          <w:rFonts w:ascii="Arial" w:hAnsi="Arial" w:cs="Arial"/>
          <w:sz w:val="24"/>
          <w:szCs w:val="24"/>
        </w:rPr>
        <w:t>Sehr geehrte Frau / S</w:t>
      </w:r>
      <w:r w:rsidR="00AD0688" w:rsidRPr="003967C6">
        <w:rPr>
          <w:rFonts w:ascii="Arial" w:hAnsi="Arial" w:cs="Arial"/>
          <w:sz w:val="24"/>
          <w:szCs w:val="24"/>
        </w:rPr>
        <w:t xml:space="preserve">ehr geehrter Herr, </w:t>
      </w:r>
    </w:p>
    <w:p w:rsidR="00AD0688" w:rsidRPr="003967C6" w:rsidRDefault="00AD0688">
      <w:pPr>
        <w:rPr>
          <w:rFonts w:ascii="Arial" w:hAnsi="Arial" w:cs="Arial"/>
          <w:sz w:val="24"/>
          <w:szCs w:val="24"/>
        </w:rPr>
      </w:pPr>
    </w:p>
    <w:p w:rsidR="00AD0688" w:rsidRPr="003967C6" w:rsidRDefault="00AD0688">
      <w:pPr>
        <w:rPr>
          <w:rFonts w:ascii="Arial" w:hAnsi="Arial" w:cs="Arial"/>
          <w:sz w:val="24"/>
          <w:szCs w:val="24"/>
        </w:rPr>
      </w:pPr>
      <w:r w:rsidRPr="003967C6">
        <w:rPr>
          <w:rFonts w:ascii="Arial" w:hAnsi="Arial" w:cs="Arial"/>
          <w:sz w:val="24"/>
          <w:szCs w:val="24"/>
        </w:rPr>
        <w:t xml:space="preserve">Sie haben ein </w:t>
      </w:r>
      <w:r w:rsidRPr="003967C6">
        <w:rPr>
          <w:rFonts w:ascii="Arial" w:hAnsi="Arial" w:cs="Arial"/>
          <w:b/>
          <w:sz w:val="24"/>
          <w:szCs w:val="24"/>
          <w:u w:val="single"/>
        </w:rPr>
        <w:t>notarielle</w:t>
      </w:r>
      <w:r w:rsidR="00564A09">
        <w:rPr>
          <w:rFonts w:ascii="Arial" w:hAnsi="Arial" w:cs="Arial"/>
          <w:b/>
          <w:sz w:val="24"/>
          <w:szCs w:val="24"/>
          <w:u w:val="single"/>
        </w:rPr>
        <w:t>s</w:t>
      </w:r>
      <w:r w:rsidRPr="003967C6">
        <w:rPr>
          <w:rFonts w:ascii="Arial" w:hAnsi="Arial" w:cs="Arial"/>
          <w:b/>
          <w:sz w:val="24"/>
          <w:szCs w:val="24"/>
          <w:u w:val="single"/>
        </w:rPr>
        <w:t xml:space="preserve"> Testament / Erbvertrag</w:t>
      </w:r>
      <w:r w:rsidRPr="003967C6">
        <w:rPr>
          <w:rFonts w:ascii="Arial" w:hAnsi="Arial" w:cs="Arial"/>
          <w:sz w:val="24"/>
          <w:szCs w:val="24"/>
        </w:rPr>
        <w:t xml:space="preserve"> in die besondere amtliche Verwahrung gegeben. Der beurkundende Notar hat dies bei dem Zentralen Testamentsregister registriert. </w:t>
      </w:r>
    </w:p>
    <w:p w:rsidR="00AD0688" w:rsidRPr="003967C6" w:rsidRDefault="00AD0688">
      <w:pPr>
        <w:rPr>
          <w:rFonts w:ascii="Arial" w:hAnsi="Arial" w:cs="Arial"/>
          <w:sz w:val="24"/>
          <w:szCs w:val="24"/>
        </w:rPr>
      </w:pPr>
    </w:p>
    <w:p w:rsidR="00AD0688" w:rsidRPr="003967C6" w:rsidRDefault="00AD0688">
      <w:pPr>
        <w:rPr>
          <w:rFonts w:ascii="Arial" w:hAnsi="Arial" w:cs="Arial"/>
          <w:sz w:val="24"/>
          <w:szCs w:val="24"/>
          <w:u w:val="single"/>
        </w:rPr>
      </w:pPr>
      <w:r w:rsidRPr="003967C6">
        <w:rPr>
          <w:rFonts w:ascii="Arial" w:hAnsi="Arial" w:cs="Arial"/>
          <w:sz w:val="24"/>
          <w:szCs w:val="24"/>
        </w:rPr>
        <w:t xml:space="preserve">Im Todesfall wird dadurch ein Automatismus in Gang gesetzt, durch den das hiesige Amtsgericht informiert wird. Das Testament / der Erbvertrag wird ohne das Zutun einer Person automatisch eröffnet und den Angehörigen übersandt. </w:t>
      </w:r>
      <w:r w:rsidRPr="003967C6">
        <w:rPr>
          <w:rFonts w:ascii="Arial" w:hAnsi="Arial" w:cs="Arial"/>
          <w:sz w:val="24"/>
          <w:szCs w:val="24"/>
          <w:u w:val="single"/>
        </w:rPr>
        <w:t>Dieser Vorgang kann jedoch ei</w:t>
      </w:r>
      <w:r w:rsidR="00FA68DE">
        <w:rPr>
          <w:rFonts w:ascii="Arial" w:hAnsi="Arial" w:cs="Arial"/>
          <w:sz w:val="24"/>
          <w:szCs w:val="24"/>
          <w:u w:val="single"/>
        </w:rPr>
        <w:t>nige Wochen in Anspruch nehmen.</w:t>
      </w:r>
      <w:bookmarkStart w:id="0" w:name="_GoBack"/>
      <w:bookmarkEnd w:id="0"/>
    </w:p>
    <w:p w:rsidR="00AD0688" w:rsidRPr="003967C6" w:rsidRDefault="00AD0688">
      <w:pPr>
        <w:rPr>
          <w:rFonts w:ascii="Arial" w:hAnsi="Arial" w:cs="Arial"/>
          <w:sz w:val="24"/>
          <w:szCs w:val="24"/>
        </w:rPr>
      </w:pPr>
    </w:p>
    <w:p w:rsidR="00AD0688" w:rsidRPr="003967C6" w:rsidRDefault="00AD0688">
      <w:pPr>
        <w:rPr>
          <w:rFonts w:ascii="Arial" w:hAnsi="Arial" w:cs="Arial"/>
          <w:sz w:val="24"/>
          <w:szCs w:val="24"/>
        </w:rPr>
      </w:pPr>
      <w:r w:rsidRPr="003967C6">
        <w:rPr>
          <w:rFonts w:ascii="Arial" w:hAnsi="Arial" w:cs="Arial"/>
          <w:sz w:val="24"/>
          <w:szCs w:val="24"/>
        </w:rPr>
        <w:t>Notarielle Urkunden ersetzen in der Regel d</w:t>
      </w:r>
      <w:r w:rsidR="003967C6" w:rsidRPr="003967C6">
        <w:rPr>
          <w:rFonts w:ascii="Arial" w:hAnsi="Arial" w:cs="Arial"/>
          <w:sz w:val="24"/>
          <w:szCs w:val="24"/>
        </w:rPr>
        <w:t>en Erbschein, das</w:t>
      </w:r>
      <w:r w:rsidRPr="003967C6">
        <w:rPr>
          <w:rFonts w:ascii="Arial" w:hAnsi="Arial" w:cs="Arial"/>
          <w:sz w:val="24"/>
          <w:szCs w:val="24"/>
        </w:rPr>
        <w:t xml:space="preserve"> heißt, mit der vom Gericht übersandten Urkunde, nebst Eröffnungsprotokoll, können sich die Erben bei Banken, Versicherungen,  gegenüber dem Grundbuchamt,… als Erben ausweisen. </w:t>
      </w:r>
    </w:p>
    <w:p w:rsidR="00AD0688" w:rsidRPr="003967C6" w:rsidRDefault="00AD0688">
      <w:pPr>
        <w:rPr>
          <w:rFonts w:ascii="Arial" w:hAnsi="Arial" w:cs="Arial"/>
          <w:sz w:val="24"/>
          <w:szCs w:val="24"/>
        </w:rPr>
      </w:pPr>
    </w:p>
    <w:p w:rsidR="00AD0688" w:rsidRPr="003967C6" w:rsidRDefault="00AD0688">
      <w:pPr>
        <w:rPr>
          <w:rFonts w:ascii="Arial" w:hAnsi="Arial" w:cs="Arial"/>
          <w:sz w:val="24"/>
          <w:szCs w:val="24"/>
        </w:rPr>
      </w:pPr>
      <w:r w:rsidRPr="003967C6">
        <w:rPr>
          <w:rFonts w:ascii="Arial" w:hAnsi="Arial" w:cs="Arial"/>
          <w:sz w:val="24"/>
          <w:szCs w:val="24"/>
        </w:rPr>
        <w:t>Sollten Sie Grundbesitz beim Grundbuchamt Alzey haben, wird auch automatisch dem Grundbuchamt ein Testament / Erbvertrag übersandt. Dieses wird sich selbsttätig bei den Erben melden. Es wird den Erben einen Berichtigungsantrag übersenden, nach dessen Rücksendung das Grundbuchblatt auf die Erben umgeschrieben wird. Geht der Antrag auf Berichtigung innerhalb von 2 Jahren nach dem Tod bei dem Grundbuchamt ein, ist die Umschreibung des Grundbuchblattes auf die Erbengemeinschaft kostenfrei</w:t>
      </w:r>
      <w:r w:rsidRPr="00787096">
        <w:rPr>
          <w:rFonts w:ascii="Arial" w:hAnsi="Arial" w:cs="Arial"/>
          <w:sz w:val="24"/>
          <w:szCs w:val="24"/>
        </w:rPr>
        <w:t xml:space="preserve">. </w:t>
      </w:r>
      <w:r w:rsidR="00E56E88" w:rsidRPr="00787096">
        <w:rPr>
          <w:rFonts w:ascii="Arial" w:hAnsi="Arial" w:cs="Arial"/>
          <w:sz w:val="24"/>
          <w:szCs w:val="24"/>
        </w:rPr>
        <w:t>Dies gilt auch, wenn die Erben erst infolge einer Erbauseinandersetzung eingetragen werden</w:t>
      </w:r>
      <w:r w:rsidR="00E56E88" w:rsidRPr="00E56E88">
        <w:rPr>
          <w:rFonts w:ascii="Arial" w:hAnsi="Arial" w:cs="Arial"/>
          <w:color w:val="FF0000"/>
          <w:sz w:val="24"/>
          <w:szCs w:val="24"/>
        </w:rPr>
        <w:t>.</w:t>
      </w:r>
    </w:p>
    <w:p w:rsidR="00AD0688" w:rsidRPr="003967C6" w:rsidRDefault="00AD0688">
      <w:pPr>
        <w:rPr>
          <w:rFonts w:ascii="Arial" w:hAnsi="Arial" w:cs="Arial"/>
          <w:sz w:val="24"/>
          <w:szCs w:val="24"/>
        </w:rPr>
      </w:pPr>
    </w:p>
    <w:p w:rsidR="00AD0688" w:rsidRPr="003967C6" w:rsidRDefault="00AD0688">
      <w:pPr>
        <w:rPr>
          <w:rFonts w:ascii="Arial" w:hAnsi="Arial" w:cs="Arial"/>
          <w:sz w:val="24"/>
          <w:szCs w:val="24"/>
        </w:rPr>
      </w:pPr>
      <w:r w:rsidRPr="003967C6">
        <w:rPr>
          <w:rFonts w:ascii="Arial" w:hAnsi="Arial" w:cs="Arial"/>
          <w:sz w:val="24"/>
          <w:szCs w:val="24"/>
        </w:rPr>
        <w:t>Gibt es weiteren Grundbesitz, der bei e</w:t>
      </w:r>
      <w:r w:rsidR="008B6FCB">
        <w:rPr>
          <w:rFonts w:ascii="Arial" w:hAnsi="Arial" w:cs="Arial"/>
          <w:sz w:val="24"/>
          <w:szCs w:val="24"/>
        </w:rPr>
        <w:t>inem anderen Gericht eingetragen</w:t>
      </w:r>
      <w:r w:rsidRPr="003967C6">
        <w:rPr>
          <w:rFonts w:ascii="Arial" w:hAnsi="Arial" w:cs="Arial"/>
          <w:sz w:val="24"/>
          <w:szCs w:val="24"/>
        </w:rPr>
        <w:t xml:space="preserve"> ist, müssen sich die Erben </w:t>
      </w:r>
      <w:r w:rsidR="003967C6" w:rsidRPr="003967C6">
        <w:rPr>
          <w:rFonts w:ascii="Arial" w:hAnsi="Arial" w:cs="Arial"/>
          <w:sz w:val="24"/>
          <w:szCs w:val="24"/>
        </w:rPr>
        <w:t xml:space="preserve">selbst </w:t>
      </w:r>
      <w:r w:rsidRPr="003967C6">
        <w:rPr>
          <w:rFonts w:ascii="Arial" w:hAnsi="Arial" w:cs="Arial"/>
          <w:sz w:val="24"/>
          <w:szCs w:val="24"/>
        </w:rPr>
        <w:t>um die Ber</w:t>
      </w:r>
      <w:r w:rsidR="003967C6" w:rsidRPr="003967C6">
        <w:rPr>
          <w:rFonts w:ascii="Arial" w:hAnsi="Arial" w:cs="Arial"/>
          <w:sz w:val="24"/>
          <w:szCs w:val="24"/>
        </w:rPr>
        <w:t>ichtigung des Eigentümers</w:t>
      </w:r>
      <w:r w:rsidRPr="003967C6">
        <w:rPr>
          <w:rFonts w:ascii="Arial" w:hAnsi="Arial" w:cs="Arial"/>
          <w:sz w:val="24"/>
          <w:szCs w:val="24"/>
        </w:rPr>
        <w:t xml:space="preserve"> kümmern.</w:t>
      </w:r>
    </w:p>
    <w:sectPr w:rsidR="00AD0688" w:rsidRPr="003967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88"/>
    <w:rsid w:val="0012721B"/>
    <w:rsid w:val="003967C6"/>
    <w:rsid w:val="00564A09"/>
    <w:rsid w:val="00787096"/>
    <w:rsid w:val="008B6FCB"/>
    <w:rsid w:val="00AD0688"/>
    <w:rsid w:val="00CC29AA"/>
    <w:rsid w:val="00E56E88"/>
    <w:rsid w:val="00FA68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967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67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967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67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1281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Ministerium der Justiz und für Verbraucherschutz</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Steingass, Claudia (AG Alzey)</dc:creator>
  <cp:lastModifiedBy>Steingass, Claudia (AG Alzey)</cp:lastModifiedBy>
  <cp:revision>3</cp:revision>
  <cp:lastPrinted>2018-03-08T09:08:00Z</cp:lastPrinted>
  <dcterms:created xsi:type="dcterms:W3CDTF">2018-03-08T09:09:00Z</dcterms:created>
  <dcterms:modified xsi:type="dcterms:W3CDTF">2018-03-08T09:36:00Z</dcterms:modified>
</cp:coreProperties>
</file>